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 Menders: Sewing and Mender Opportunity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What does a sewer/mender do?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Mend clothing (below is are examples)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Repair a torn seam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Mend a pocket in a dress shirt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Hem a pair of jeans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Replace a broken zipper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in or let out a pair of dress pants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Replace a lost button on a pair of shorts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What does it take to be a Sewer/Mender?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like mending or sewing (all skill levels)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Enjoy helping others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Comfortable interacting with people from all backgrounds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Able to lift at least 10 pounds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Below is a list of some of the more common items that sewers and menders bring: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Sewing machine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Thread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Bobbins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Tape measure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Thimble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Extra needles for your machine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Buttons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Zippers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Seam ripper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Extra fabric for patches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Sewing needles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